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4B015B">
      <w:pPr>
        <w:pStyle w:val="Title"/>
        <w:ind w:firstLine="709"/>
        <w:rPr>
          <w:sz w:val="28"/>
          <w:szCs w:val="28"/>
          <w:lang w:val="ru-RU"/>
        </w:rPr>
      </w:pPr>
      <w:r w:rsidRPr="004B015B">
        <w:rPr>
          <w:sz w:val="28"/>
          <w:szCs w:val="28"/>
        </w:rPr>
        <w:t>ПОСТАНОВЛЕНИЕ №</w:t>
      </w:r>
      <w:r w:rsidRPr="004B015B" w:rsidR="005A4202">
        <w:rPr>
          <w:sz w:val="28"/>
          <w:szCs w:val="28"/>
          <w:lang w:val="ru-RU"/>
        </w:rPr>
        <w:t xml:space="preserve"> </w:t>
      </w:r>
      <w:r w:rsidR="00A561B8">
        <w:rPr>
          <w:sz w:val="28"/>
          <w:szCs w:val="28"/>
          <w:lang w:val="ru-RU"/>
        </w:rPr>
        <w:t>0</w:t>
      </w:r>
      <w:r w:rsidRPr="004B015B">
        <w:rPr>
          <w:sz w:val="28"/>
          <w:szCs w:val="28"/>
        </w:rPr>
        <w:t>5-</w:t>
      </w:r>
      <w:r w:rsidRPr="004B015B" w:rsidR="00AF68D0">
        <w:rPr>
          <w:sz w:val="28"/>
          <w:szCs w:val="28"/>
          <w:lang w:val="ru-RU"/>
        </w:rPr>
        <w:t>0</w:t>
      </w:r>
      <w:r w:rsidR="00D25D23">
        <w:rPr>
          <w:sz w:val="28"/>
          <w:szCs w:val="28"/>
          <w:lang w:val="ru-RU"/>
        </w:rPr>
        <w:t>6</w:t>
      </w:r>
      <w:r w:rsidR="00801434">
        <w:rPr>
          <w:sz w:val="28"/>
          <w:szCs w:val="28"/>
          <w:lang w:val="ru-RU"/>
        </w:rPr>
        <w:t>76</w:t>
      </w:r>
      <w:r w:rsidRPr="004B015B">
        <w:rPr>
          <w:sz w:val="28"/>
          <w:szCs w:val="28"/>
        </w:rPr>
        <w:t>-</w:t>
      </w:r>
      <w:r w:rsidRPr="004B015B" w:rsidR="005A4202">
        <w:rPr>
          <w:sz w:val="28"/>
          <w:szCs w:val="28"/>
          <w:lang w:val="ru-RU"/>
        </w:rPr>
        <w:t>24</w:t>
      </w:r>
      <w:r w:rsidRPr="004B015B">
        <w:rPr>
          <w:sz w:val="28"/>
          <w:szCs w:val="28"/>
        </w:rPr>
        <w:t>0</w:t>
      </w:r>
      <w:r w:rsidRPr="004B015B" w:rsidR="000330BD">
        <w:rPr>
          <w:sz w:val="28"/>
          <w:szCs w:val="28"/>
          <w:lang w:val="ru-RU"/>
        </w:rPr>
        <w:t>1</w:t>
      </w:r>
      <w:r w:rsidRPr="004B015B">
        <w:rPr>
          <w:sz w:val="28"/>
          <w:szCs w:val="28"/>
        </w:rPr>
        <w:t>/</w:t>
      </w:r>
      <w:r w:rsidRPr="004B015B" w:rsidR="009A25A2">
        <w:rPr>
          <w:sz w:val="28"/>
          <w:szCs w:val="28"/>
          <w:lang w:val="ru-RU"/>
        </w:rPr>
        <w:t>202</w:t>
      </w:r>
      <w:r w:rsidR="00D25D23">
        <w:rPr>
          <w:sz w:val="28"/>
          <w:szCs w:val="28"/>
          <w:lang w:val="ru-RU"/>
        </w:rPr>
        <w:t>4</w:t>
      </w:r>
    </w:p>
    <w:p w:rsidR="00D81771" w:rsidRPr="004B015B" w:rsidP="00D81771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о назначении административного наказания</w:t>
      </w:r>
    </w:p>
    <w:p w:rsidR="003641BC" w:rsidRPr="004B015B" w:rsidP="00D95EC6">
      <w:pPr>
        <w:rPr>
          <w:sz w:val="28"/>
          <w:szCs w:val="28"/>
        </w:rPr>
      </w:pPr>
    </w:p>
    <w:p w:rsidR="00D67ED7" w:rsidRPr="004B015B" w:rsidP="00AF68D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4B015B" w:rsidR="005D5C5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B015B" w:rsidR="005D5C54">
        <w:rPr>
          <w:sz w:val="28"/>
          <w:szCs w:val="28"/>
        </w:rPr>
        <w:t xml:space="preserve"> </w:t>
      </w:r>
      <w:r w:rsidRPr="004B015B" w:rsidR="0030502D">
        <w:rPr>
          <w:sz w:val="28"/>
          <w:szCs w:val="28"/>
        </w:rPr>
        <w:t>202</w:t>
      </w:r>
      <w:r w:rsidR="00D25D23"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года</w:t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 w:rsidR="003F4644">
        <w:rPr>
          <w:sz w:val="28"/>
          <w:szCs w:val="28"/>
        </w:rPr>
        <w:tab/>
      </w:r>
      <w:r w:rsidRPr="004B015B" w:rsidR="00AF68D0">
        <w:rPr>
          <w:sz w:val="28"/>
          <w:szCs w:val="28"/>
        </w:rPr>
        <w:t xml:space="preserve">     </w:t>
      </w:r>
      <w:r w:rsidRPr="004B015B" w:rsidR="00C87CC1">
        <w:rPr>
          <w:sz w:val="28"/>
          <w:szCs w:val="28"/>
        </w:rPr>
        <w:t xml:space="preserve">        </w:t>
      </w:r>
      <w:r w:rsidRPr="004B015B" w:rsidR="00AF68D0">
        <w:rPr>
          <w:sz w:val="28"/>
          <w:szCs w:val="28"/>
        </w:rPr>
        <w:t xml:space="preserve">     </w:t>
      </w:r>
      <w:r w:rsidRPr="004B015B">
        <w:rPr>
          <w:sz w:val="28"/>
          <w:szCs w:val="28"/>
        </w:rPr>
        <w:t xml:space="preserve">  </w:t>
      </w:r>
      <w:r w:rsidRPr="004B015B" w:rsidR="005A4202">
        <w:rPr>
          <w:sz w:val="28"/>
          <w:szCs w:val="28"/>
        </w:rPr>
        <w:t xml:space="preserve">   </w:t>
      </w:r>
      <w:r w:rsidRPr="004B015B">
        <w:rPr>
          <w:sz w:val="28"/>
          <w:szCs w:val="28"/>
        </w:rPr>
        <w:t xml:space="preserve">г. </w:t>
      </w:r>
      <w:r w:rsidRPr="004B015B" w:rsidR="005A4202">
        <w:rPr>
          <w:sz w:val="28"/>
          <w:szCs w:val="28"/>
        </w:rPr>
        <w:t>Пыть-Ях</w:t>
      </w:r>
    </w:p>
    <w:p w:rsidR="00A02709" w:rsidRPr="004B015B" w:rsidP="00182723">
      <w:pPr>
        <w:tabs>
          <w:tab w:val="left" w:pos="6600"/>
        </w:tabs>
        <w:jc w:val="both"/>
        <w:rPr>
          <w:sz w:val="28"/>
          <w:szCs w:val="28"/>
        </w:rPr>
      </w:pPr>
      <w:r w:rsidRPr="004B015B">
        <w:rPr>
          <w:sz w:val="28"/>
          <w:szCs w:val="28"/>
        </w:rPr>
        <w:tab/>
      </w:r>
    </w:p>
    <w:p w:rsidR="005A4202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4B015B" w:rsidP="00303E25">
      <w:pPr>
        <w:suppressAutoHyphens/>
        <w:ind w:left="708"/>
        <w:jc w:val="both"/>
        <w:rPr>
          <w:sz w:val="28"/>
          <w:szCs w:val="28"/>
        </w:rPr>
      </w:pPr>
      <w:r w:rsidRPr="00A561B8">
        <w:rPr>
          <w:sz w:val="28"/>
          <w:szCs w:val="28"/>
        </w:rPr>
        <w:t xml:space="preserve">должностного лица – директора </w:t>
      </w:r>
      <w:r>
        <w:rPr>
          <w:sz w:val="28"/>
          <w:szCs w:val="28"/>
        </w:rPr>
        <w:t>О</w:t>
      </w:r>
      <w:r w:rsidRPr="00A561B8">
        <w:rPr>
          <w:sz w:val="28"/>
          <w:szCs w:val="28"/>
        </w:rPr>
        <w:t xml:space="preserve">бщества с ограниченной ответственностью «Сибстройлес» Пекарюка Николая Николаевича, </w:t>
      </w:r>
      <w:r w:rsidR="00D87F61">
        <w:rPr>
          <w:sz w:val="28"/>
          <w:szCs w:val="28"/>
        </w:rPr>
        <w:t>----</w:t>
      </w:r>
    </w:p>
    <w:p w:rsidR="003641BC" w:rsidRPr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УСТАНОВИЛ:</w:t>
      </w:r>
    </w:p>
    <w:p w:rsidR="006B44C9" w:rsidRPr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----</w:t>
      </w:r>
      <w:r w:rsidRPr="004B015B" w:rsidR="007F5E6B">
        <w:rPr>
          <w:sz w:val="28"/>
          <w:szCs w:val="28"/>
          <w:lang w:eastAsia="ar-SA"/>
        </w:rPr>
        <w:t xml:space="preserve"> по адресу: ХМАО-Югра, г. </w:t>
      </w:r>
      <w:r>
        <w:rPr>
          <w:sz w:val="28"/>
          <w:szCs w:val="28"/>
          <w:lang w:eastAsia="ar-SA"/>
        </w:rPr>
        <w:t>----</w:t>
      </w:r>
      <w:r w:rsidRPr="00A561B8" w:rsidR="00A561B8">
        <w:rPr>
          <w:sz w:val="28"/>
          <w:szCs w:val="28"/>
          <w:lang w:eastAsia="ar-SA"/>
        </w:rPr>
        <w:t xml:space="preserve"> стр. 3</w:t>
      </w:r>
      <w:r w:rsidRPr="004B015B" w:rsidR="007F5E6B">
        <w:rPr>
          <w:sz w:val="28"/>
          <w:szCs w:val="28"/>
          <w:lang w:eastAsia="ar-SA"/>
        </w:rPr>
        <w:t xml:space="preserve">, должностное лицо – </w:t>
      </w:r>
      <w:r w:rsidRPr="00A561B8" w:rsidR="00A561B8">
        <w:rPr>
          <w:sz w:val="28"/>
          <w:szCs w:val="28"/>
        </w:rPr>
        <w:t xml:space="preserve">директор </w:t>
      </w:r>
      <w:r w:rsidR="00A561B8">
        <w:rPr>
          <w:sz w:val="28"/>
          <w:szCs w:val="28"/>
        </w:rPr>
        <w:t>О</w:t>
      </w:r>
      <w:r w:rsidRPr="00A561B8" w:rsidR="00A561B8">
        <w:rPr>
          <w:sz w:val="28"/>
          <w:szCs w:val="28"/>
        </w:rPr>
        <w:t>бщества с ограниченной ответственностью «Сибстройлес» Пекарюк Н</w:t>
      </w:r>
      <w:r w:rsidR="00A561B8">
        <w:rPr>
          <w:sz w:val="28"/>
          <w:szCs w:val="28"/>
        </w:rPr>
        <w:t>.</w:t>
      </w:r>
      <w:r w:rsidRPr="00A561B8" w:rsidR="00A561B8">
        <w:rPr>
          <w:sz w:val="28"/>
          <w:szCs w:val="28"/>
        </w:rPr>
        <w:t>Н</w:t>
      </w:r>
      <w:r w:rsidR="00A561B8">
        <w:rPr>
          <w:sz w:val="28"/>
          <w:szCs w:val="28"/>
        </w:rPr>
        <w:t>.</w:t>
      </w:r>
      <w:r w:rsidRPr="004B015B" w:rsidR="003855D7">
        <w:rPr>
          <w:sz w:val="28"/>
          <w:szCs w:val="28"/>
        </w:rPr>
        <w:t xml:space="preserve"> </w:t>
      </w:r>
      <w:r w:rsidRPr="004B015B">
        <w:rPr>
          <w:sz w:val="28"/>
          <w:szCs w:val="28"/>
        </w:rPr>
        <w:t>в</w:t>
      </w:r>
      <w:r w:rsidRPr="004B015B">
        <w:rPr>
          <w:sz w:val="28"/>
          <w:szCs w:val="28"/>
          <w:lang w:eastAsia="ar-SA"/>
        </w:rPr>
        <w:t xml:space="preserve"> нарушение пп.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форму ЕФС-1, представив ее </w:t>
      </w:r>
      <w:r w:rsidR="00801434">
        <w:rPr>
          <w:sz w:val="28"/>
          <w:szCs w:val="28"/>
          <w:lang w:eastAsia="ar-SA"/>
        </w:rPr>
        <w:t>27</w:t>
      </w:r>
      <w:r w:rsidRPr="004B015B">
        <w:rPr>
          <w:sz w:val="28"/>
          <w:szCs w:val="28"/>
          <w:lang w:eastAsia="ar-SA"/>
        </w:rPr>
        <w:t>.</w:t>
      </w:r>
      <w:r w:rsidR="00801434">
        <w:rPr>
          <w:sz w:val="28"/>
          <w:szCs w:val="28"/>
          <w:lang w:eastAsia="ar-SA"/>
        </w:rPr>
        <w:t>03</w:t>
      </w:r>
      <w:r w:rsidRPr="004B015B">
        <w:rPr>
          <w:sz w:val="28"/>
          <w:szCs w:val="28"/>
          <w:lang w:eastAsia="ar-SA"/>
        </w:rPr>
        <w:t>.202</w:t>
      </w:r>
      <w:r w:rsidR="00801434">
        <w:rPr>
          <w:sz w:val="28"/>
          <w:szCs w:val="28"/>
          <w:lang w:eastAsia="ar-SA"/>
        </w:rPr>
        <w:t>4</w:t>
      </w:r>
      <w:r w:rsidRPr="004B015B">
        <w:rPr>
          <w:sz w:val="28"/>
          <w:szCs w:val="28"/>
          <w:lang w:eastAsia="ar-SA"/>
        </w:rPr>
        <w:t>, то есть совершил административное правонарушение, предусмотренное ч. 1 ст. 15.33.2 Кодекса Российской Федерации об административных правонарушениях.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В судебное заседание </w:t>
      </w:r>
      <w:r w:rsidRPr="00A561B8" w:rsidR="00A561B8">
        <w:rPr>
          <w:sz w:val="28"/>
          <w:szCs w:val="28"/>
        </w:rPr>
        <w:t xml:space="preserve">Пекарюк Н.Н. </w:t>
      </w:r>
      <w:r w:rsidRPr="004B015B">
        <w:rPr>
          <w:sz w:val="28"/>
          <w:szCs w:val="28"/>
        </w:rPr>
        <w:t>не явилс</w:t>
      </w:r>
      <w:r w:rsidR="00A561B8">
        <w:rPr>
          <w:sz w:val="28"/>
          <w:szCs w:val="28"/>
        </w:rPr>
        <w:t>я</w:t>
      </w:r>
      <w:r w:rsidRPr="004B015B">
        <w:rPr>
          <w:sz w:val="28"/>
          <w:szCs w:val="28"/>
        </w:rPr>
        <w:t xml:space="preserve">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A561B8" w:rsidR="00A561B8">
        <w:rPr>
          <w:sz w:val="28"/>
          <w:szCs w:val="28"/>
        </w:rPr>
        <w:t>Пекарюк</w:t>
      </w:r>
      <w:r w:rsidR="00A561B8">
        <w:rPr>
          <w:sz w:val="28"/>
          <w:szCs w:val="28"/>
        </w:rPr>
        <w:t>а</w:t>
      </w:r>
      <w:r w:rsidRPr="00A561B8" w:rsidR="00A561B8">
        <w:rPr>
          <w:sz w:val="28"/>
          <w:szCs w:val="28"/>
        </w:rPr>
        <w:t xml:space="preserve"> Н.Н.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</w:t>
      </w:r>
      <w:r w:rsidRPr="004B015B">
        <w:rPr>
          <w:sz w:val="28"/>
          <w:szCs w:val="28"/>
          <w:lang w:eastAsia="ar-SA"/>
        </w:rPr>
        <w:t>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В соответствии с пп.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Как следует из материалов дела форма ЕФС-1 в отношении </w:t>
      </w:r>
      <w:r w:rsidR="00D25D23">
        <w:rPr>
          <w:sz w:val="28"/>
          <w:szCs w:val="28"/>
          <w:lang w:eastAsia="ar-SA"/>
        </w:rPr>
        <w:t xml:space="preserve">одного </w:t>
      </w:r>
      <w:r w:rsidRPr="004B015B">
        <w:rPr>
          <w:sz w:val="28"/>
          <w:szCs w:val="28"/>
          <w:lang w:eastAsia="ar-SA"/>
        </w:rPr>
        <w:t>застрахованн</w:t>
      </w:r>
      <w:r w:rsidR="00D25D23">
        <w:rPr>
          <w:sz w:val="28"/>
          <w:szCs w:val="28"/>
          <w:lang w:eastAsia="ar-SA"/>
        </w:rPr>
        <w:t>ого</w:t>
      </w:r>
      <w:r w:rsidRPr="004B015B">
        <w:rPr>
          <w:sz w:val="28"/>
          <w:szCs w:val="28"/>
          <w:lang w:eastAsia="ar-SA"/>
        </w:rPr>
        <w:t xml:space="preserve"> лиц</w:t>
      </w:r>
      <w:r w:rsidR="00D25D23">
        <w:rPr>
          <w:sz w:val="28"/>
          <w:szCs w:val="28"/>
          <w:lang w:eastAsia="ar-SA"/>
        </w:rPr>
        <w:t>а</w:t>
      </w:r>
      <w:r w:rsidRPr="004B015B">
        <w:rPr>
          <w:sz w:val="28"/>
          <w:szCs w:val="28"/>
          <w:lang w:eastAsia="ar-SA"/>
        </w:rPr>
        <w:t>, договор ГПХ с которым</w:t>
      </w:r>
      <w:r w:rsidR="00E56295">
        <w:rPr>
          <w:sz w:val="28"/>
          <w:szCs w:val="28"/>
          <w:lang w:eastAsia="ar-SA"/>
        </w:rPr>
        <w:t xml:space="preserve"> </w:t>
      </w:r>
      <w:r w:rsidR="00801434">
        <w:rPr>
          <w:sz w:val="28"/>
          <w:szCs w:val="28"/>
          <w:lang w:eastAsia="ar-SA"/>
        </w:rPr>
        <w:t>окончен</w:t>
      </w:r>
      <w:r w:rsidRPr="004B015B">
        <w:rPr>
          <w:sz w:val="28"/>
          <w:szCs w:val="28"/>
          <w:lang w:eastAsia="ar-SA"/>
        </w:rPr>
        <w:t xml:space="preserve"> </w:t>
      </w:r>
      <w:r w:rsidR="00D25D23">
        <w:rPr>
          <w:sz w:val="28"/>
          <w:szCs w:val="28"/>
          <w:lang w:eastAsia="ar-SA"/>
        </w:rPr>
        <w:t>2</w:t>
      </w:r>
      <w:r w:rsidR="00801434">
        <w:rPr>
          <w:sz w:val="28"/>
          <w:szCs w:val="28"/>
          <w:lang w:eastAsia="ar-SA"/>
        </w:rPr>
        <w:t>9</w:t>
      </w:r>
      <w:r w:rsidRPr="004B015B">
        <w:rPr>
          <w:sz w:val="28"/>
          <w:szCs w:val="28"/>
          <w:lang w:eastAsia="ar-SA"/>
        </w:rPr>
        <w:t>.</w:t>
      </w:r>
      <w:r w:rsidR="00D25D23">
        <w:rPr>
          <w:sz w:val="28"/>
          <w:szCs w:val="28"/>
          <w:lang w:eastAsia="ar-SA"/>
        </w:rPr>
        <w:t>0</w:t>
      </w:r>
      <w:r w:rsidR="00801434">
        <w:rPr>
          <w:sz w:val="28"/>
          <w:szCs w:val="28"/>
          <w:lang w:eastAsia="ar-SA"/>
        </w:rPr>
        <w:t>2</w:t>
      </w:r>
      <w:r w:rsidRPr="004B015B">
        <w:rPr>
          <w:sz w:val="28"/>
          <w:szCs w:val="28"/>
          <w:lang w:eastAsia="ar-SA"/>
        </w:rPr>
        <w:t>.202</w:t>
      </w:r>
      <w:r w:rsidR="00801434">
        <w:rPr>
          <w:sz w:val="28"/>
          <w:szCs w:val="28"/>
          <w:lang w:eastAsia="ar-SA"/>
        </w:rPr>
        <w:t>4</w:t>
      </w:r>
      <w:r w:rsidRPr="004B015B">
        <w:rPr>
          <w:sz w:val="28"/>
          <w:szCs w:val="28"/>
          <w:lang w:eastAsia="ar-SA"/>
        </w:rPr>
        <w:t xml:space="preserve">, которую следовало предоставить не позднее </w:t>
      </w:r>
      <w:r w:rsidR="00801434">
        <w:rPr>
          <w:sz w:val="28"/>
          <w:szCs w:val="28"/>
          <w:lang w:eastAsia="ar-SA"/>
        </w:rPr>
        <w:t>01</w:t>
      </w:r>
      <w:r w:rsidRPr="004B015B">
        <w:rPr>
          <w:sz w:val="28"/>
          <w:szCs w:val="28"/>
          <w:lang w:eastAsia="ar-SA"/>
        </w:rPr>
        <w:t>.</w:t>
      </w:r>
      <w:r w:rsidR="00801434">
        <w:rPr>
          <w:sz w:val="28"/>
          <w:szCs w:val="28"/>
          <w:lang w:eastAsia="ar-SA"/>
        </w:rPr>
        <w:t>03</w:t>
      </w:r>
      <w:r w:rsidRPr="004B015B">
        <w:rPr>
          <w:sz w:val="28"/>
          <w:szCs w:val="28"/>
          <w:lang w:eastAsia="ar-SA"/>
        </w:rPr>
        <w:t>.202</w:t>
      </w:r>
      <w:r w:rsidR="00801434">
        <w:rPr>
          <w:sz w:val="28"/>
          <w:szCs w:val="28"/>
          <w:lang w:eastAsia="ar-SA"/>
        </w:rPr>
        <w:t>4</w:t>
      </w:r>
      <w:r w:rsidRPr="004B015B">
        <w:rPr>
          <w:sz w:val="28"/>
          <w:szCs w:val="28"/>
          <w:lang w:eastAsia="ar-SA"/>
        </w:rPr>
        <w:t xml:space="preserve">, предоставлена </w:t>
      </w:r>
      <w:r w:rsidR="00801434">
        <w:rPr>
          <w:sz w:val="28"/>
          <w:szCs w:val="28"/>
          <w:lang w:eastAsia="ar-SA"/>
        </w:rPr>
        <w:t>27</w:t>
      </w:r>
      <w:r w:rsidRPr="004B015B">
        <w:rPr>
          <w:sz w:val="28"/>
          <w:szCs w:val="28"/>
          <w:lang w:eastAsia="ar-SA"/>
        </w:rPr>
        <w:t>.</w:t>
      </w:r>
      <w:r w:rsidR="00801434">
        <w:rPr>
          <w:sz w:val="28"/>
          <w:szCs w:val="28"/>
          <w:lang w:eastAsia="ar-SA"/>
        </w:rPr>
        <w:t>03</w:t>
      </w:r>
      <w:r w:rsidRPr="004B015B">
        <w:rPr>
          <w:sz w:val="28"/>
          <w:szCs w:val="28"/>
          <w:lang w:eastAsia="ar-SA"/>
        </w:rPr>
        <w:t>.202</w:t>
      </w:r>
      <w:r w:rsidR="00801434">
        <w:rPr>
          <w:sz w:val="28"/>
          <w:szCs w:val="28"/>
          <w:lang w:eastAsia="ar-SA"/>
        </w:rPr>
        <w:t>4</w:t>
      </w:r>
      <w:r w:rsidRPr="004B015B">
        <w:rPr>
          <w:sz w:val="28"/>
          <w:szCs w:val="28"/>
          <w:lang w:eastAsia="ar-SA"/>
        </w:rPr>
        <w:t>, то есть за пределами установленного законом срока.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4B015B">
        <w:rPr>
          <w:sz w:val="28"/>
          <w:szCs w:val="28"/>
        </w:rPr>
        <w:t xml:space="preserve"> </w:t>
      </w:r>
      <w:r w:rsidRPr="00A561B8" w:rsidR="00A561B8">
        <w:rPr>
          <w:sz w:val="28"/>
          <w:szCs w:val="28"/>
        </w:rPr>
        <w:t>Пекарюка Н.Н.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протоколом об административном правонарушении </w:t>
      </w:r>
      <w:r w:rsidRPr="004B015B">
        <w:rPr>
          <w:sz w:val="28"/>
          <w:szCs w:val="28"/>
        </w:rPr>
        <w:t xml:space="preserve">№ </w:t>
      </w:r>
      <w:r w:rsidR="00801434">
        <w:rPr>
          <w:sz w:val="28"/>
          <w:szCs w:val="28"/>
        </w:rPr>
        <w:t>191</w:t>
      </w:r>
      <w:r w:rsidRPr="004B015B">
        <w:rPr>
          <w:sz w:val="28"/>
          <w:szCs w:val="28"/>
        </w:rPr>
        <w:t>/202</w:t>
      </w:r>
      <w:r w:rsidR="00D25D23"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от </w:t>
      </w:r>
      <w:r w:rsidRPr="004B015B">
        <w:rPr>
          <w:sz w:val="28"/>
          <w:szCs w:val="28"/>
        </w:rPr>
        <w:br/>
      </w:r>
      <w:r w:rsidR="00D87F61">
        <w:rPr>
          <w:sz w:val="28"/>
          <w:szCs w:val="28"/>
        </w:rPr>
        <w:t>----</w:t>
      </w:r>
      <w:r w:rsidRPr="004B015B">
        <w:rPr>
          <w:sz w:val="28"/>
          <w:szCs w:val="28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лиц, согласно которой лицом, имеющим право без доверенности действовать от имени </w:t>
      </w:r>
      <w:r w:rsidR="00A561B8">
        <w:rPr>
          <w:sz w:val="28"/>
          <w:szCs w:val="28"/>
          <w:lang w:eastAsia="ar-SA"/>
        </w:rPr>
        <w:t>ООО «Сибстройлес»</w:t>
      </w:r>
      <w:r w:rsidRPr="004B015B">
        <w:rPr>
          <w:sz w:val="28"/>
          <w:szCs w:val="28"/>
          <w:lang w:eastAsia="ar-SA"/>
        </w:rPr>
        <w:t xml:space="preserve"> является </w:t>
      </w:r>
      <w:r w:rsidR="00A561B8">
        <w:rPr>
          <w:sz w:val="28"/>
          <w:szCs w:val="28"/>
          <w:lang w:eastAsia="ar-SA"/>
        </w:rPr>
        <w:t>директор Пекарюк Н.Н.</w:t>
      </w:r>
      <w:r w:rsidRPr="004B015B">
        <w:rPr>
          <w:sz w:val="28"/>
          <w:szCs w:val="28"/>
          <w:lang w:eastAsia="ar-SA"/>
        </w:rPr>
        <w:t>;</w:t>
      </w:r>
    </w:p>
    <w:p w:rsidR="004B015B" w:rsidRPr="004B015B" w:rsidP="004B015B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- копией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4B015B" w:rsidRPr="004B015B" w:rsidP="004B015B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сведениями базы данных, согласно которым сведения по форме ЕФС-1 предоставлены организацией </w:t>
      </w:r>
      <w:r w:rsidR="00D87F61">
        <w:rPr>
          <w:sz w:val="28"/>
          <w:szCs w:val="28"/>
          <w:lang w:eastAsia="ar-SA"/>
        </w:rPr>
        <w:t>----</w:t>
      </w:r>
    </w:p>
    <w:p w:rsidR="004B015B" w:rsidRPr="004B015B" w:rsidP="004B015B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</w:t>
      </w:r>
      <w:r w:rsidR="00D87F61">
        <w:rPr>
          <w:sz w:val="28"/>
          <w:szCs w:val="28"/>
          <w:lang w:eastAsia="ar-SA"/>
        </w:rPr>
        <w:t>---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 </w:t>
      </w:r>
      <w:r w:rsidRPr="00403C95" w:rsidR="00403C95">
        <w:rPr>
          <w:sz w:val="28"/>
          <w:szCs w:val="28"/>
          <w:lang w:eastAsia="ar-SA"/>
        </w:rPr>
        <w:t>директор</w:t>
      </w:r>
      <w:r w:rsidR="00403C95">
        <w:rPr>
          <w:sz w:val="28"/>
          <w:szCs w:val="28"/>
          <w:lang w:eastAsia="ar-SA"/>
        </w:rPr>
        <w:t>ом</w:t>
      </w:r>
      <w:r w:rsidRPr="00403C95" w:rsidR="00403C95">
        <w:rPr>
          <w:sz w:val="28"/>
          <w:szCs w:val="28"/>
          <w:lang w:eastAsia="ar-SA"/>
        </w:rPr>
        <w:t xml:space="preserve"> Общества с ограниченной ответственностью «Сибстройлес» Пекарюк</w:t>
      </w:r>
      <w:r w:rsidR="00403C95">
        <w:rPr>
          <w:sz w:val="28"/>
          <w:szCs w:val="28"/>
          <w:lang w:eastAsia="ar-SA"/>
        </w:rPr>
        <w:t>ом</w:t>
      </w:r>
      <w:r w:rsidRPr="00403C95" w:rsidR="00403C95">
        <w:rPr>
          <w:sz w:val="28"/>
          <w:szCs w:val="28"/>
          <w:lang w:eastAsia="ar-SA"/>
        </w:rPr>
        <w:t xml:space="preserve"> Н.Н. </w:t>
      </w:r>
      <w:r w:rsidRPr="004B015B">
        <w:rPr>
          <w:sz w:val="28"/>
          <w:szCs w:val="28"/>
          <w:lang w:eastAsia="ar-SA"/>
        </w:rPr>
        <w:t xml:space="preserve">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403C95" w:rsidR="00403C95">
        <w:rPr>
          <w:sz w:val="28"/>
          <w:szCs w:val="28"/>
        </w:rPr>
        <w:t>директор</w:t>
      </w:r>
      <w:r w:rsidR="00403C95">
        <w:rPr>
          <w:sz w:val="28"/>
          <w:szCs w:val="28"/>
        </w:rPr>
        <w:t>а</w:t>
      </w:r>
      <w:r w:rsidRPr="00403C95" w:rsidR="00403C95">
        <w:rPr>
          <w:sz w:val="28"/>
          <w:szCs w:val="28"/>
        </w:rPr>
        <w:t xml:space="preserve"> Общества с ограниченной ответственностью «Сибстройлес» Пекарюк</w:t>
      </w:r>
      <w:r w:rsidR="00403C95">
        <w:rPr>
          <w:sz w:val="28"/>
          <w:szCs w:val="28"/>
        </w:rPr>
        <w:t>а</w:t>
      </w:r>
      <w:r w:rsidRPr="00403C95" w:rsidR="00403C95">
        <w:rPr>
          <w:sz w:val="28"/>
          <w:szCs w:val="28"/>
        </w:rPr>
        <w:t xml:space="preserve"> Н.Н. </w:t>
      </w:r>
      <w:r w:rsidRPr="004B015B">
        <w:rPr>
          <w:sz w:val="28"/>
          <w:szCs w:val="28"/>
          <w:lang w:eastAsia="ar-SA"/>
        </w:rPr>
        <w:t>установленной и квалифицирует е</w:t>
      </w:r>
      <w:r w:rsidR="00403C95">
        <w:rPr>
          <w:sz w:val="28"/>
          <w:szCs w:val="28"/>
          <w:lang w:eastAsia="ar-SA"/>
        </w:rPr>
        <w:t>го</w:t>
      </w:r>
      <w:r w:rsidRPr="004B015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Обстоятельств, предусмотренных ст.ст.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D25D23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Представленная копия постановления от </w:t>
      </w:r>
      <w:r w:rsidR="00D87F61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 xml:space="preserve"> которым Пекарюк Н.Н. подвергнут административному наказанию по ч. 1 ст. 15.33.2 КоАП РФ, не подтверждает наличие отягчающих наказание обстоятельств, поскольку отсутствуют сведения о вступлении указанного постановления в законную силу.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403C95">
        <w:rPr>
          <w:sz w:val="28"/>
          <w:szCs w:val="28"/>
        </w:rPr>
        <w:t>Пекарюку Н.Н.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4B015B" w:rsidRPr="004B015B" w:rsidP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ПОСТАНОВИЛ:</w:t>
      </w:r>
    </w:p>
    <w:p w:rsidR="004B015B" w:rsidRPr="004B015B" w:rsidP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Признать должностное лицо – </w:t>
      </w:r>
      <w:r w:rsidRPr="00403C95" w:rsidR="00403C95">
        <w:rPr>
          <w:sz w:val="28"/>
          <w:szCs w:val="28"/>
        </w:rPr>
        <w:t>директора Общества с ограниченной ответственностью «Сибстройлес» Пекарюка Николая Николаевича</w:t>
      </w:r>
      <w:r w:rsidRPr="004B015B">
        <w:rPr>
          <w:sz w:val="28"/>
          <w:szCs w:val="28"/>
        </w:rPr>
        <w:t xml:space="preserve"> виновн</w:t>
      </w:r>
      <w:r w:rsidR="00403C95">
        <w:rPr>
          <w:sz w:val="28"/>
          <w:szCs w:val="28"/>
        </w:rPr>
        <w:t>ым</w:t>
      </w:r>
      <w:r w:rsidRPr="004B015B">
        <w:rPr>
          <w:sz w:val="28"/>
          <w:szCs w:val="28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Административный штраф подлежит зачислению на счет получателя: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ИНН получателя – 8601002078;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КПП получателя – 860101001;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БИК ТОФК – 007162163;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ОКТМО – 71885000;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КБК – 79711601230060000140;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УИН</w:t>
      </w:r>
      <w:r w:rsidR="004B1AFC">
        <w:rPr>
          <w:sz w:val="28"/>
          <w:szCs w:val="28"/>
        </w:rPr>
        <w:t xml:space="preserve"> - </w:t>
      </w:r>
      <w:r w:rsidR="00D87F61">
        <w:rPr>
          <w:sz w:val="28"/>
          <w:szCs w:val="28"/>
        </w:rPr>
        <w:t>---</w:t>
      </w:r>
    </w:p>
    <w:p w:rsidR="004B015B" w:rsidRPr="004B015B" w:rsidP="004B01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015B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rFonts w:eastAsia="Calibri"/>
          <w:sz w:val="28"/>
          <w:szCs w:val="28"/>
          <w:lang w:eastAsia="en-US"/>
        </w:rPr>
        <w:t xml:space="preserve">Неуплата </w:t>
      </w:r>
      <w:r w:rsidRPr="004B015B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rPr>
          <w:rFonts w:eastAsia="MS Mincho"/>
          <w:sz w:val="28"/>
          <w:szCs w:val="28"/>
        </w:rPr>
      </w:pPr>
      <w:r w:rsidRPr="004B015B">
        <w:rPr>
          <w:rFonts w:eastAsia="MS Mincho"/>
          <w:sz w:val="28"/>
          <w:szCs w:val="28"/>
        </w:rPr>
        <w:t>Мировой судья</w:t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  <w:t xml:space="preserve">                </w:t>
      </w:r>
      <w:r>
        <w:rPr>
          <w:rFonts w:eastAsia="MS Mincho"/>
          <w:sz w:val="28"/>
          <w:szCs w:val="28"/>
        </w:rPr>
        <w:t xml:space="preserve">   </w:t>
      </w:r>
      <w:r w:rsidR="00D87F61">
        <w:rPr>
          <w:rFonts w:eastAsia="MS Mincho"/>
          <w:sz w:val="28"/>
          <w:szCs w:val="28"/>
        </w:rPr>
        <w:t xml:space="preserve">                    </w:t>
      </w:r>
      <w:r>
        <w:rPr>
          <w:rFonts w:eastAsia="MS Mincho"/>
          <w:sz w:val="28"/>
          <w:szCs w:val="28"/>
        </w:rPr>
        <w:t xml:space="preserve">   </w:t>
      </w:r>
      <w:r w:rsidRPr="004B015B">
        <w:rPr>
          <w:rFonts w:eastAsia="MS Mincho"/>
          <w:sz w:val="28"/>
          <w:szCs w:val="28"/>
        </w:rPr>
        <w:t xml:space="preserve">          Е.И. Костарева 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6559B7" w:rsidRPr="004B015B" w:rsidP="004B015B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D87F61" w:rsidR="00D87F61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E56295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801434">
      <w:rPr>
        <w:sz w:val="24"/>
        <w:szCs w:val="24"/>
      </w:rPr>
      <w:t>4328</w:t>
    </w:r>
    <w:r w:rsidRPr="001A0FB8">
      <w:rPr>
        <w:sz w:val="24"/>
        <w:szCs w:val="24"/>
      </w:rPr>
      <w:t>-</w:t>
    </w:r>
    <w:r w:rsidR="00801434">
      <w:rPr>
        <w:sz w:val="24"/>
        <w:szCs w:val="24"/>
      </w:rPr>
      <w:t>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86978"/>
    <w:rsid w:val="000A465F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799F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44396"/>
    <w:rsid w:val="002448A5"/>
    <w:rsid w:val="0024580F"/>
    <w:rsid w:val="002500A8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461B"/>
    <w:rsid w:val="003A5721"/>
    <w:rsid w:val="003F4644"/>
    <w:rsid w:val="003F7789"/>
    <w:rsid w:val="00403C95"/>
    <w:rsid w:val="0040449D"/>
    <w:rsid w:val="00407292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71028E"/>
    <w:rsid w:val="007337B5"/>
    <w:rsid w:val="00734E04"/>
    <w:rsid w:val="007423BF"/>
    <w:rsid w:val="007520AC"/>
    <w:rsid w:val="0079381E"/>
    <w:rsid w:val="00793F0E"/>
    <w:rsid w:val="00795EF7"/>
    <w:rsid w:val="007B28F4"/>
    <w:rsid w:val="007D5378"/>
    <w:rsid w:val="007D7E3B"/>
    <w:rsid w:val="007E2541"/>
    <w:rsid w:val="007F3DB5"/>
    <w:rsid w:val="007F5E6B"/>
    <w:rsid w:val="007F60C0"/>
    <w:rsid w:val="007F632D"/>
    <w:rsid w:val="00801434"/>
    <w:rsid w:val="0081185D"/>
    <w:rsid w:val="00814CAD"/>
    <w:rsid w:val="008268D6"/>
    <w:rsid w:val="00834B4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A25A2"/>
    <w:rsid w:val="009A75FC"/>
    <w:rsid w:val="009B5078"/>
    <w:rsid w:val="009C0372"/>
    <w:rsid w:val="00A0203D"/>
    <w:rsid w:val="00A02709"/>
    <w:rsid w:val="00A1771D"/>
    <w:rsid w:val="00A21BF5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50487"/>
    <w:rsid w:val="00B55546"/>
    <w:rsid w:val="00B641A4"/>
    <w:rsid w:val="00B75E3D"/>
    <w:rsid w:val="00B81076"/>
    <w:rsid w:val="00B843D6"/>
    <w:rsid w:val="00B96FD6"/>
    <w:rsid w:val="00BB0EA1"/>
    <w:rsid w:val="00BC54D2"/>
    <w:rsid w:val="00C1598A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640F1"/>
    <w:rsid w:val="00D64304"/>
    <w:rsid w:val="00D67ED7"/>
    <w:rsid w:val="00D80C22"/>
    <w:rsid w:val="00D80CE7"/>
    <w:rsid w:val="00D81771"/>
    <w:rsid w:val="00D87F61"/>
    <w:rsid w:val="00D9222F"/>
    <w:rsid w:val="00D92252"/>
    <w:rsid w:val="00D938C8"/>
    <w:rsid w:val="00D95EC6"/>
    <w:rsid w:val="00DB443F"/>
    <w:rsid w:val="00DC6227"/>
    <w:rsid w:val="00DD0F72"/>
    <w:rsid w:val="00DF2A1C"/>
    <w:rsid w:val="00E34363"/>
    <w:rsid w:val="00E55A3D"/>
    <w:rsid w:val="00E56295"/>
    <w:rsid w:val="00E6218D"/>
    <w:rsid w:val="00E717AD"/>
    <w:rsid w:val="00E823AE"/>
    <w:rsid w:val="00E8271B"/>
    <w:rsid w:val="00E94A76"/>
    <w:rsid w:val="00EA3E5C"/>
    <w:rsid w:val="00EC0A34"/>
    <w:rsid w:val="00EE2685"/>
    <w:rsid w:val="00F10348"/>
    <w:rsid w:val="00F11523"/>
    <w:rsid w:val="00F44986"/>
    <w:rsid w:val="00F731D1"/>
    <w:rsid w:val="00F940EA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869086-6687-4009-8B8A-430121D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CBE2-0DED-4DF2-9AFD-70CDDA13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